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25" w:rsidRDefault="00901825">
      <w:pPr>
        <w:pStyle w:val="ConsPlusTitlePage"/>
      </w:pPr>
      <w:r>
        <w:t xml:space="preserve">Документ предоставлен </w:t>
      </w:r>
      <w:hyperlink r:id="rId6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01825" w:rsidRDefault="00901825">
      <w:pPr>
        <w:pStyle w:val="ConsPlusNormal"/>
        <w:jc w:val="both"/>
        <w:outlineLvl w:val="0"/>
      </w:pPr>
    </w:p>
    <w:p w:rsidR="00901825" w:rsidRDefault="00901825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901825" w:rsidRDefault="00901825">
      <w:pPr>
        <w:pStyle w:val="ConsPlusTitle"/>
        <w:jc w:val="center"/>
      </w:pPr>
    </w:p>
    <w:p w:rsidR="00901825" w:rsidRDefault="00901825">
      <w:pPr>
        <w:pStyle w:val="ConsPlusTitle"/>
        <w:jc w:val="center"/>
      </w:pPr>
      <w:r>
        <w:t>ДЕПАРТАМЕНТ ГОСУДАРСТВЕННОЙ ПОЛИТИКИ И УПРАВЛЕНИЯ В СФЕРЕ</w:t>
      </w:r>
    </w:p>
    <w:p w:rsidR="00901825" w:rsidRDefault="00901825">
      <w:pPr>
        <w:pStyle w:val="ConsPlusTitle"/>
        <w:jc w:val="center"/>
      </w:pPr>
      <w:r>
        <w:t>ОБЩЕГО ОБРАЗОВАНИЯ</w:t>
      </w:r>
    </w:p>
    <w:p w:rsidR="00901825" w:rsidRDefault="00901825">
      <w:pPr>
        <w:pStyle w:val="ConsPlusTitle"/>
        <w:jc w:val="center"/>
      </w:pPr>
    </w:p>
    <w:p w:rsidR="00901825" w:rsidRDefault="00901825">
      <w:pPr>
        <w:pStyle w:val="ConsPlusTitle"/>
        <w:jc w:val="center"/>
      </w:pPr>
      <w:r>
        <w:t>ПИСЬМО</w:t>
      </w:r>
    </w:p>
    <w:p w:rsidR="00901825" w:rsidRDefault="00901825">
      <w:pPr>
        <w:pStyle w:val="ConsPlusTitle"/>
        <w:jc w:val="center"/>
      </w:pPr>
      <w:r>
        <w:t>от 24 февраля 2022 г. N 03-217</w:t>
      </w:r>
    </w:p>
    <w:p w:rsidR="00901825" w:rsidRDefault="00901825">
      <w:pPr>
        <w:pStyle w:val="ConsPlusTitle"/>
        <w:jc w:val="center"/>
      </w:pPr>
    </w:p>
    <w:p w:rsidR="00901825" w:rsidRDefault="00901825">
      <w:pPr>
        <w:pStyle w:val="ConsPlusTitle"/>
        <w:jc w:val="center"/>
      </w:pPr>
      <w:r>
        <w:t>О НАПРАВЛЕНИИ МЕТОДИЧЕСКИХ РЕКОМЕНДАЦИЙ</w:t>
      </w:r>
    </w:p>
    <w:p w:rsidR="00901825" w:rsidRDefault="00901825">
      <w:pPr>
        <w:pStyle w:val="ConsPlusNormal"/>
        <w:jc w:val="center"/>
      </w:pPr>
    </w:p>
    <w:p w:rsidR="00901825" w:rsidRDefault="00901825">
      <w:pPr>
        <w:pStyle w:val="ConsPlusNormal"/>
        <w:ind w:firstLine="540"/>
        <w:jc w:val="both"/>
      </w:pPr>
      <w:proofErr w:type="gramStart"/>
      <w:r>
        <w:t xml:space="preserve">Департамент государственной политики и управления в сфере общего образования </w:t>
      </w:r>
      <w:proofErr w:type="spellStart"/>
      <w:r>
        <w:t>Минпросвещения</w:t>
      </w:r>
      <w:proofErr w:type="spellEnd"/>
      <w:r>
        <w:t xml:space="preserve"> России (далее - Департамент) направляет актуализированные методические </w:t>
      </w:r>
      <w:hyperlink w:anchor="P25" w:history="1">
        <w:r>
          <w:rPr>
            <w:color w:val="0000FF"/>
          </w:rPr>
          <w:t>рекомендации</w:t>
        </w:r>
      </w:hyperlink>
      <w:r>
        <w:t xml:space="preserve"> по обеспечению права на получение дошкольного образования детей, прибывающих с территорий Донецкой Народной Республики и Луганской Народной Республики (далее соответственно - методические рекомендации, ДНР и ЛНР), разработанные в 2014 году совместно с федеральным государственным автономным учреждением "Федеральный институт развития образования" (Федеральным институтом развития образования</w:t>
      </w:r>
      <w:proofErr w:type="gramEnd"/>
      <w:r>
        <w:t xml:space="preserve"> </w:t>
      </w:r>
      <w:proofErr w:type="gramStart"/>
      <w:r>
        <w:t xml:space="preserve">Российской академии народного хозяйства и государственной службы при Президенте Российской Федерации), для использования при приеме детей, прибывающих с территорий ДНР и ЛНР, в том числе детей лиц, признанных беженцами, являющихся иностранными гражданами или лицами без гражданства, в организации, осуществляющие образовательную деятельность по основным общеобразовательным программам - образовательным программам дошкольного образования (далее - ДОО) (Зырянова А.В., </w:t>
      </w:r>
      <w:hyperlink r:id="rId7" w:history="1">
        <w:r>
          <w:rPr>
            <w:color w:val="0000FF"/>
          </w:rPr>
          <w:t>письмо</w:t>
        </w:r>
      </w:hyperlink>
      <w:r>
        <w:t xml:space="preserve"> от 20 августа 2014 г</w:t>
      </w:r>
      <w:proofErr w:type="gramEnd"/>
      <w:r>
        <w:t xml:space="preserve">. </w:t>
      </w:r>
      <w:proofErr w:type="gramStart"/>
      <w:r>
        <w:t>N 08-1104).</w:t>
      </w:r>
      <w:proofErr w:type="gramEnd"/>
    </w:p>
    <w:p w:rsidR="00901825" w:rsidRDefault="00901825">
      <w:pPr>
        <w:pStyle w:val="ConsPlusNormal"/>
        <w:spacing w:before="200"/>
        <w:ind w:firstLine="540"/>
        <w:jc w:val="both"/>
      </w:pPr>
      <w:r>
        <w:t xml:space="preserve">В методические </w:t>
      </w:r>
      <w:hyperlink w:anchor="P25" w:history="1">
        <w:r>
          <w:rPr>
            <w:color w:val="0000FF"/>
          </w:rPr>
          <w:t>рекомендации</w:t>
        </w:r>
      </w:hyperlink>
      <w:r>
        <w:t xml:space="preserve"> включены:</w:t>
      </w:r>
    </w:p>
    <w:p w:rsidR="00901825" w:rsidRDefault="00901825">
      <w:pPr>
        <w:pStyle w:val="ConsPlusNormal"/>
        <w:spacing w:before="200"/>
        <w:ind w:firstLine="540"/>
        <w:jc w:val="both"/>
      </w:pPr>
      <w:hyperlink w:anchor="P27" w:history="1">
        <w:r>
          <w:rPr>
            <w:color w:val="0000FF"/>
          </w:rPr>
          <w:t>памятка</w:t>
        </w:r>
      </w:hyperlink>
      <w:r>
        <w:t xml:space="preserve"> для руководителя ДОО при приеме детей, прибывающих с территорий ДНР и ЛНР;</w:t>
      </w:r>
    </w:p>
    <w:p w:rsidR="00901825" w:rsidRDefault="00901825">
      <w:pPr>
        <w:pStyle w:val="ConsPlusNormal"/>
        <w:spacing w:before="200"/>
        <w:ind w:firstLine="540"/>
        <w:jc w:val="both"/>
      </w:pPr>
      <w:hyperlink w:anchor="P94" w:history="1">
        <w:r>
          <w:rPr>
            <w:color w:val="0000FF"/>
          </w:rPr>
          <w:t>памятка</w:t>
        </w:r>
      </w:hyperlink>
      <w:r>
        <w:t xml:space="preserve"> для воспитателей, педагогов-психологов и иных педагогических работников дошкольного образования по работе с детьми, прибывающими с территорий ДНР и ЛНР;</w:t>
      </w:r>
    </w:p>
    <w:p w:rsidR="00901825" w:rsidRDefault="00901825">
      <w:pPr>
        <w:pStyle w:val="ConsPlusNormal"/>
        <w:spacing w:before="200"/>
        <w:ind w:firstLine="540"/>
        <w:jc w:val="both"/>
      </w:pPr>
      <w:hyperlink w:anchor="P134" w:history="1">
        <w:r>
          <w:rPr>
            <w:color w:val="0000FF"/>
          </w:rPr>
          <w:t>памятка</w:t>
        </w:r>
      </w:hyperlink>
      <w:r>
        <w:t xml:space="preserve"> для родителей (законных представителей) детей, прибывающих с территорий ДНР и ЛНР, по вопросам обеспечения права детей на получение дошкольного образования.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 xml:space="preserve">Департамент просит довести данную информацию до сведения руководителей ДОО, расположенных на территории субъектов Российской Федерации, и рекомендовать разместить указанные методические </w:t>
      </w:r>
      <w:hyperlink w:anchor="P25" w:history="1">
        <w:r>
          <w:rPr>
            <w:color w:val="0000FF"/>
          </w:rPr>
          <w:t>рекомендации</w:t>
        </w:r>
      </w:hyperlink>
      <w:r>
        <w:t xml:space="preserve"> на сайтах в информационно-телекоммуникационной сети "Интернет" и информационных стендах ДОО.</w:t>
      </w:r>
    </w:p>
    <w:p w:rsidR="00901825" w:rsidRDefault="00901825">
      <w:pPr>
        <w:pStyle w:val="ConsPlusNormal"/>
        <w:ind w:firstLine="540"/>
        <w:jc w:val="both"/>
      </w:pPr>
    </w:p>
    <w:p w:rsidR="00901825" w:rsidRDefault="00901825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директора Департамента</w:t>
      </w:r>
    </w:p>
    <w:p w:rsidR="00901825" w:rsidRDefault="00901825">
      <w:pPr>
        <w:pStyle w:val="ConsPlusNormal"/>
        <w:jc w:val="right"/>
      </w:pPr>
      <w:r>
        <w:t>М.А.КОСТЕНКО</w:t>
      </w:r>
    </w:p>
    <w:p w:rsidR="00901825" w:rsidRDefault="00901825">
      <w:pPr>
        <w:pStyle w:val="ConsPlusNormal"/>
        <w:ind w:firstLine="540"/>
        <w:jc w:val="both"/>
      </w:pPr>
    </w:p>
    <w:p w:rsidR="00901825" w:rsidRDefault="00901825">
      <w:pPr>
        <w:pStyle w:val="ConsPlusNormal"/>
        <w:ind w:firstLine="540"/>
        <w:jc w:val="both"/>
      </w:pPr>
    </w:p>
    <w:p w:rsidR="00901825" w:rsidRDefault="00901825">
      <w:pPr>
        <w:pStyle w:val="ConsPlusNormal"/>
        <w:ind w:firstLine="540"/>
        <w:jc w:val="both"/>
      </w:pPr>
    </w:p>
    <w:p w:rsidR="00901825" w:rsidRDefault="00901825">
      <w:pPr>
        <w:pStyle w:val="ConsPlusNormal"/>
        <w:ind w:firstLine="540"/>
        <w:jc w:val="both"/>
      </w:pPr>
    </w:p>
    <w:p w:rsidR="00901825" w:rsidRDefault="00901825">
      <w:pPr>
        <w:pStyle w:val="ConsPlusNormal"/>
        <w:ind w:firstLine="540"/>
        <w:jc w:val="both"/>
      </w:pPr>
    </w:p>
    <w:p w:rsidR="00901825" w:rsidRDefault="00901825">
      <w:pPr>
        <w:pStyle w:val="ConsPlusNormal"/>
        <w:jc w:val="right"/>
        <w:outlineLvl w:val="0"/>
      </w:pPr>
      <w:bookmarkStart w:id="0" w:name="P25"/>
      <w:bookmarkEnd w:id="0"/>
      <w:r>
        <w:t>Приложение</w:t>
      </w:r>
    </w:p>
    <w:p w:rsidR="00901825" w:rsidRDefault="00901825">
      <w:pPr>
        <w:pStyle w:val="ConsPlusNormal"/>
        <w:jc w:val="center"/>
      </w:pPr>
    </w:p>
    <w:p w:rsidR="00901825" w:rsidRDefault="00901825">
      <w:pPr>
        <w:pStyle w:val="ConsPlusTitle"/>
        <w:jc w:val="center"/>
        <w:outlineLvl w:val="1"/>
      </w:pPr>
      <w:bookmarkStart w:id="1" w:name="P27"/>
      <w:bookmarkEnd w:id="1"/>
      <w:r>
        <w:t>Памятка</w:t>
      </w:r>
    </w:p>
    <w:p w:rsidR="00901825" w:rsidRDefault="00901825">
      <w:pPr>
        <w:pStyle w:val="ConsPlusTitle"/>
        <w:jc w:val="center"/>
      </w:pPr>
      <w:r>
        <w:t xml:space="preserve">для руководителя организации, осуществляющей </w:t>
      </w:r>
      <w:proofErr w:type="gramStart"/>
      <w:r>
        <w:t>образовательную</w:t>
      </w:r>
      <w:proofErr w:type="gramEnd"/>
    </w:p>
    <w:p w:rsidR="00901825" w:rsidRDefault="00901825">
      <w:pPr>
        <w:pStyle w:val="ConsPlusTitle"/>
        <w:jc w:val="center"/>
      </w:pPr>
      <w:r>
        <w:t>деятельность по основным общеобразовательным программам -</w:t>
      </w:r>
    </w:p>
    <w:p w:rsidR="00901825" w:rsidRDefault="00901825">
      <w:pPr>
        <w:pStyle w:val="ConsPlusTitle"/>
        <w:jc w:val="center"/>
      </w:pPr>
      <w:r>
        <w:t>образовательным программам дошкольного образования,</w:t>
      </w:r>
    </w:p>
    <w:p w:rsidR="00901825" w:rsidRDefault="00901825">
      <w:pPr>
        <w:pStyle w:val="ConsPlusTitle"/>
        <w:jc w:val="center"/>
      </w:pPr>
      <w:r>
        <w:t>при приеме детей, прибывающих с территорий</w:t>
      </w:r>
    </w:p>
    <w:p w:rsidR="00901825" w:rsidRDefault="00901825">
      <w:pPr>
        <w:pStyle w:val="ConsPlusTitle"/>
        <w:jc w:val="center"/>
      </w:pPr>
      <w:r>
        <w:t>Донецкой Народной Республики и Луганской</w:t>
      </w:r>
    </w:p>
    <w:p w:rsidR="00901825" w:rsidRDefault="00901825">
      <w:pPr>
        <w:pStyle w:val="ConsPlusTitle"/>
        <w:jc w:val="center"/>
      </w:pPr>
      <w:r>
        <w:t>Народной Республики</w:t>
      </w:r>
    </w:p>
    <w:p w:rsidR="00901825" w:rsidRDefault="00901825">
      <w:pPr>
        <w:pStyle w:val="ConsPlusNormal"/>
        <w:jc w:val="center"/>
      </w:pPr>
    </w:p>
    <w:p w:rsidR="00901825" w:rsidRDefault="00901825">
      <w:pPr>
        <w:pStyle w:val="ConsPlusNormal"/>
        <w:ind w:firstLine="540"/>
        <w:jc w:val="both"/>
      </w:pPr>
      <w:r>
        <w:t xml:space="preserve">В Российской Федерации право на образование гарантируется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В Российской Федерации гарантируются </w:t>
      </w:r>
      <w:r>
        <w:lastRenderedPageBreak/>
        <w:t xml:space="preserve">общедоступность и бесплатность в соответствии с федеральными государственными образовательными </w:t>
      </w:r>
      <w:proofErr w:type="gramStart"/>
      <w:r>
        <w:t>стандартами</w:t>
      </w:r>
      <w:proofErr w:type="gramEnd"/>
      <w:r>
        <w:t xml:space="preserve"> в том числе дошкольного образования (</w:t>
      </w:r>
      <w:hyperlink r:id="rId8" w:history="1">
        <w:r>
          <w:rPr>
            <w:color w:val="0000FF"/>
          </w:rPr>
          <w:t>части 2</w:t>
        </w:r>
      </w:hyperlink>
      <w:r>
        <w:t xml:space="preserve"> и </w:t>
      </w:r>
      <w:hyperlink r:id="rId9" w:history="1">
        <w:r>
          <w:rPr>
            <w:color w:val="0000FF"/>
          </w:rPr>
          <w:t>3 статьи 5</w:t>
        </w:r>
      </w:hyperlink>
      <w:r>
        <w:t xml:space="preserve"> Федерального закона от 29 декабря 2012 г. N 273-ФЗ "Об образовании в Российской Федерации" (далее - Федеральный закон N 273-ФЗ).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 xml:space="preserve">Иностранные граждане и лица без гражданства обладают равными с гражданами Российской Федерации правами на получение на общедоступной и бесплатной </w:t>
      </w:r>
      <w:proofErr w:type="gramStart"/>
      <w:r>
        <w:t>основе</w:t>
      </w:r>
      <w:proofErr w:type="gramEnd"/>
      <w:r>
        <w:t xml:space="preserve"> в том числе дошкольного образования (</w:t>
      </w:r>
      <w:hyperlink r:id="rId10" w:history="1">
        <w:r>
          <w:rPr>
            <w:color w:val="0000FF"/>
          </w:rPr>
          <w:t>часть 2 статьи 78</w:t>
        </w:r>
      </w:hyperlink>
      <w:r>
        <w:t xml:space="preserve"> Федерального закона N 273-ФЗ).</w:t>
      </w:r>
    </w:p>
    <w:p w:rsidR="00901825" w:rsidRDefault="00901825">
      <w:pPr>
        <w:pStyle w:val="ConsPlusNormal"/>
        <w:spacing w:before="200"/>
        <w:ind w:firstLine="540"/>
        <w:jc w:val="both"/>
      </w:pPr>
      <w:proofErr w:type="gramStart"/>
      <w:r>
        <w:t xml:space="preserve">Лицо, признанное беженцем, и прибывшие с ним члены его семьи имеют право на получение содействия в устройстве детей лица, признанного беженцем, в государственные или муниципальные дошкольные образовательные организации (далее - ДОО) и общеобразовательные организации, профессиональные образовательные организации и образовательные организации высшего образования наравне с гражданами Российской Федерации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19 февраля 1993 г. N 4528-1 "О беженцах</w:t>
      </w:r>
      <w:proofErr w:type="gramEnd"/>
      <w:r>
        <w:t>" (далее - Федеральный закон N 4528-1),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если иное не предусмотрено международными договорами Российской Федерации (</w:t>
      </w:r>
      <w:hyperlink r:id="rId12" w:history="1">
        <w:r>
          <w:rPr>
            <w:color w:val="0000FF"/>
          </w:rPr>
          <w:t>подпункт 11 пункта 1 статьи 8</w:t>
        </w:r>
      </w:hyperlink>
      <w:r>
        <w:t xml:space="preserve"> Федерального закона N 4528-1).</w:t>
      </w:r>
    </w:p>
    <w:p w:rsidR="00901825" w:rsidRDefault="00901825">
      <w:pPr>
        <w:pStyle w:val="ConsPlusNormal"/>
        <w:spacing w:before="200"/>
        <w:ind w:firstLine="540"/>
        <w:jc w:val="both"/>
      </w:pPr>
      <w:proofErr w:type="gramStart"/>
      <w:r>
        <w:t xml:space="preserve">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(далее - Федеральный закон N 184-ФЗ) органы государственной власти субъекта Российской Федерации вправе устанавливать за счет средств бюджета субъекта Российской Федерации (за исключением финансовых средств, передаваемых из федерального бюджета бюджету субъекта Российской Федерации на осуществление</w:t>
      </w:r>
      <w:proofErr w:type="gramEnd"/>
      <w:r>
        <w:t xml:space="preserve"> </w:t>
      </w:r>
      <w:proofErr w:type="gramStart"/>
      <w:r>
        <w:t>целевых расходов) дополнительные меры социальной поддержки и социальной помощи для отдельных категорий граждан, в том числе исходя из установленных законами и иными нормативными правовыми актами субъекта Российской Федерации критериев нуждаемости, вне зависимости от наличия в федеральных законах положений, устанавливающих указанное право (</w:t>
      </w:r>
      <w:hyperlink r:id="rId14" w:history="1">
        <w:r>
          <w:rPr>
            <w:color w:val="0000FF"/>
          </w:rPr>
          <w:t>абзац пятый статьи 26.3-1</w:t>
        </w:r>
      </w:hyperlink>
      <w:r>
        <w:t xml:space="preserve"> Федерального закона N 184-ФЗ).</w:t>
      </w:r>
      <w:proofErr w:type="gramEnd"/>
    </w:p>
    <w:p w:rsidR="00901825" w:rsidRDefault="00901825">
      <w:pPr>
        <w:pStyle w:val="ConsPlusNormal"/>
        <w:spacing w:before="200"/>
        <w:ind w:firstLine="540"/>
        <w:jc w:val="both"/>
      </w:pPr>
      <w:r>
        <w:t>В Российской Федерации дошкольное образование может быть получено: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в организациях, осуществляющих образовательную деятельность;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вне организаций, осуществляющих образовательную деятельность (в форме семейного образования) (</w:t>
      </w:r>
      <w:hyperlink r:id="rId15" w:history="1">
        <w:r>
          <w:rPr>
            <w:color w:val="0000FF"/>
          </w:rPr>
          <w:t>часть 1 статья 17</w:t>
        </w:r>
      </w:hyperlink>
      <w:r>
        <w:t xml:space="preserve"> Федерального закона N 273-ФЗ).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(</w:t>
      </w:r>
      <w:hyperlink r:id="rId16" w:history="1">
        <w:r>
          <w:rPr>
            <w:color w:val="0000FF"/>
          </w:rPr>
          <w:t>часть 9 статьи 55</w:t>
        </w:r>
      </w:hyperlink>
      <w:r>
        <w:t xml:space="preserve"> Федерального закона N 273-ФЗ).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Направление и прием в ДОО детей, прибывших с территорий ДНР и ЛНР (в том числе детей лиц, признанных беженцами, являющихся иностранными гражданами и лицами без гражданства), осуществляются по личному заявлению родителя (законного представителя) ребенка.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а) фамилия, имя, отчество (последнее - при наличии) ребенка;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б) дата рождения ребенка;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в) реквизиты свидетельства о рождении ребенка;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lastRenderedPageBreak/>
        <w:t>г) адрес места жительства (места пребывания, места фактического проживания) ребенка;</w:t>
      </w:r>
    </w:p>
    <w:p w:rsidR="00901825" w:rsidRDefault="00901825">
      <w:pPr>
        <w:pStyle w:val="ConsPlusNormal"/>
        <w:spacing w:before="200"/>
        <w:ind w:firstLine="540"/>
        <w:jc w:val="both"/>
      </w:pPr>
      <w:proofErr w:type="gramStart"/>
      <w:r>
        <w:t>д) фамилия, имя, отчество (последнее - при наличии) родителей (законных представителей) ребенка;</w:t>
      </w:r>
      <w:proofErr w:type="gramEnd"/>
    </w:p>
    <w:p w:rsidR="00901825" w:rsidRDefault="00901825">
      <w:pPr>
        <w:pStyle w:val="ConsPlusNormal"/>
        <w:spacing w:before="200"/>
        <w:ind w:firstLine="540"/>
        <w:jc w:val="both"/>
      </w:pPr>
      <w:r>
        <w:t>е) реквизиты документа, удостоверяющего личность родителя (законного представителя) ребенка;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ж) реквизиты документа, подтверждающего установление опеки (при наличии);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з) адрес электронной почты, номер телефона (при наличии) родителей (законных представителей) ребенка;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 xml:space="preserve">к) о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л) о направленности дошкольной группы;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м) о необходимом режиме пребывания ребенка;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н) о желаемой дате приема на обучение (</w:t>
      </w:r>
      <w:hyperlink r:id="rId17" w:history="1">
        <w:r>
          <w:rPr>
            <w:color w:val="0000FF"/>
          </w:rPr>
          <w:t>пункт 9</w:t>
        </w:r>
      </w:hyperlink>
      <w:r>
        <w:t xml:space="preserve">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15 мая 2020 г. N 236 (далее - Порядок приема)).</w:t>
      </w:r>
    </w:p>
    <w:p w:rsidR="00901825" w:rsidRDefault="00901825">
      <w:pPr>
        <w:pStyle w:val="ConsPlusNormal"/>
        <w:spacing w:before="200"/>
        <w:ind w:firstLine="540"/>
        <w:jc w:val="both"/>
      </w:pPr>
      <w:proofErr w:type="gramStart"/>
      <w:r>
        <w:t xml:space="preserve">Для направления и/или приема в образовательную организацию родители (законные представители) ребенка предъявляют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18" w:history="1">
        <w:r>
          <w:rPr>
            <w:color w:val="0000FF"/>
          </w:rPr>
          <w:t>статьей 10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Федерации".</w:t>
      </w:r>
      <w:proofErr w:type="gramEnd"/>
    </w:p>
    <w:p w:rsidR="00901825" w:rsidRDefault="00901825">
      <w:pPr>
        <w:pStyle w:val="ConsPlusNormal"/>
        <w:spacing w:before="200"/>
        <w:ind w:firstLine="540"/>
        <w:jc w:val="both"/>
      </w:pPr>
      <w:proofErr w:type="gramStart"/>
      <w: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 (</w:t>
      </w:r>
      <w:hyperlink r:id="rId19" w:history="1">
        <w:r>
          <w:rPr>
            <w:color w:val="0000FF"/>
          </w:rPr>
          <w:t>абзац двадцать девятый пункта 9</w:t>
        </w:r>
      </w:hyperlink>
      <w:r>
        <w:t xml:space="preserve"> Порядка приема).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>
        <w:t>т(</w:t>
      </w:r>
      <w:proofErr w:type="gramEnd"/>
      <w:r>
        <w:t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 (</w:t>
      </w:r>
      <w:hyperlink r:id="rId20" w:history="1">
        <w:r>
          <w:rPr>
            <w:color w:val="0000FF"/>
          </w:rPr>
          <w:t>абзац тридцатый пункта 9</w:t>
        </w:r>
      </w:hyperlink>
      <w:r>
        <w:t xml:space="preserve"> Порядка приема). Лицом, признанным беженцем, предъявляется удостоверение установленной формы (</w:t>
      </w:r>
      <w:hyperlink r:id="rId21" w:history="1">
        <w:r>
          <w:rPr>
            <w:color w:val="0000FF"/>
          </w:rPr>
          <w:t>часть 7 статьи 7</w:t>
        </w:r>
      </w:hyperlink>
      <w:r>
        <w:t xml:space="preserve"> Федерального закона N 4528-1;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мая 2011 г. N 356 "Об удостоверении беженца").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 xml:space="preserve">Ребенок имеет право преимущественного приема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дошкольного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 (</w:t>
      </w:r>
      <w:hyperlink r:id="rId23" w:history="1">
        <w:r>
          <w:rPr>
            <w:color w:val="0000FF"/>
          </w:rPr>
          <w:t>часть 3.1 статьи 67</w:t>
        </w:r>
      </w:hyperlink>
      <w:r>
        <w:t xml:space="preserve"> Федерального закона N 273-ФЗ).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24" w:history="1">
        <w:r>
          <w:rPr>
            <w:color w:val="0000FF"/>
          </w:rPr>
          <w:t>частями 5</w:t>
        </w:r>
      </w:hyperlink>
      <w:r>
        <w:t xml:space="preserve"> и </w:t>
      </w:r>
      <w:hyperlink r:id="rId25" w:history="1">
        <w:r>
          <w:rPr>
            <w:color w:val="0000FF"/>
          </w:rPr>
          <w:t>6 статьи 67</w:t>
        </w:r>
      </w:hyperlink>
      <w:r>
        <w:t xml:space="preserve"> и </w:t>
      </w:r>
      <w:hyperlink r:id="rId26" w:history="1">
        <w:r>
          <w:rPr>
            <w:color w:val="0000FF"/>
          </w:rPr>
          <w:t>статьей 88</w:t>
        </w:r>
      </w:hyperlink>
      <w:r>
        <w:t xml:space="preserve"> Федерального закона N 273-ФЗ. </w:t>
      </w:r>
      <w:proofErr w:type="gramStart"/>
      <w:r>
        <w:t xml:space="preserve">В случае отсутствия мест в государственной или муниципальной образовательной организации родители </w:t>
      </w:r>
      <w:r>
        <w:lastRenderedPageBreak/>
        <w:t>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(</w:t>
      </w:r>
      <w:hyperlink r:id="rId27" w:history="1">
        <w:r>
          <w:rPr>
            <w:color w:val="0000FF"/>
          </w:rPr>
          <w:t>часть 4 статьи 67</w:t>
        </w:r>
      </w:hyperlink>
      <w:r>
        <w:t xml:space="preserve"> Федерального закона N 273-ФЗ;</w:t>
      </w:r>
      <w:proofErr w:type="gramEnd"/>
      <w:r>
        <w:t xml:space="preserve"> </w:t>
      </w:r>
      <w:hyperlink r:id="rId28" w:history="1">
        <w:r>
          <w:rPr>
            <w:color w:val="0000FF"/>
          </w:rPr>
          <w:t>пункт 5</w:t>
        </w:r>
      </w:hyperlink>
      <w:r>
        <w:t xml:space="preserve"> Порядка приема).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Прием в образовательную организацию осуществляется в течение всего календарного года при наличии свободных мест (</w:t>
      </w:r>
      <w:hyperlink r:id="rId29" w:history="1">
        <w:r>
          <w:rPr>
            <w:color w:val="0000FF"/>
          </w:rPr>
          <w:t>пункт 7</w:t>
        </w:r>
      </w:hyperlink>
      <w:r>
        <w:t xml:space="preserve"> Порядка приема).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 xml:space="preserve">Воспитанникам ДОО предоставляются академические права, в том числе права </w:t>
      </w:r>
      <w:proofErr w:type="gramStart"/>
      <w:r>
        <w:t>на</w:t>
      </w:r>
      <w:proofErr w:type="gramEnd"/>
      <w:r>
        <w:t>: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Воспитанникам предоставляются меры социальной поддержки и стимулирования, в том числе: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901825" w:rsidRDefault="00901825">
      <w:pPr>
        <w:pStyle w:val="ConsPlusNormal"/>
        <w:spacing w:before="200"/>
        <w:ind w:firstLine="540"/>
        <w:jc w:val="both"/>
      </w:pPr>
      <w:proofErr w:type="gramStart"/>
      <w:r>
        <w:t>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 (</w:t>
      </w:r>
      <w:hyperlink r:id="rId30" w:history="1">
        <w:r>
          <w:rPr>
            <w:color w:val="0000FF"/>
          </w:rPr>
          <w:t>статья 34</w:t>
        </w:r>
      </w:hyperlink>
      <w:r>
        <w:t xml:space="preserve"> Федерального закона N 273-ФЗ).</w:t>
      </w:r>
      <w:proofErr w:type="gramEnd"/>
    </w:p>
    <w:p w:rsidR="00901825" w:rsidRDefault="00901825">
      <w:pPr>
        <w:pStyle w:val="ConsPlusNormal"/>
        <w:spacing w:before="200"/>
        <w:ind w:firstLine="540"/>
        <w:jc w:val="both"/>
      </w:pPr>
      <w:r>
        <w:t>Родители (законные представители) несовершеннолетних воспитанников имеют преимущественное право на обучение и воспитание детей перед всеми другими лицами и обязаны обеспечить получение детьми общего образования.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Родители (законные представители) несовершеннолетних воспитанников имеют право: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знакомиться с уставом образовательной организации и другими документами, регламентирующими организацию и осуществление образовательной деятельности;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знакомиться с содержанием образования, используемыми методами обучения и воспитания, образовательными технологиями;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защищать права и законные интересы воспитанников;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 xml:space="preserve">получать информацию </w:t>
      </w:r>
      <w:proofErr w:type="gramStart"/>
      <w:r>
        <w:t>о</w:t>
      </w:r>
      <w:proofErr w:type="gramEnd"/>
      <w:r>
        <w:t xml:space="preserve">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детей;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принимать участие в управлении образовательной организацией, через деятельность органов самоуправления (управляющего совета, совета родителей), поднимая вопросы, касающиеся организации и осуществления образовательной деятельности (</w:t>
      </w:r>
      <w:hyperlink r:id="rId31" w:history="1">
        <w:r>
          <w:rPr>
            <w:color w:val="0000FF"/>
          </w:rPr>
          <w:t>статья 44</w:t>
        </w:r>
      </w:hyperlink>
      <w:r>
        <w:t xml:space="preserve"> Федерального закона N 273-ФЗ).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При приеме детей, прибывающих с территории ДНР и ЛНР, предлагается: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организовать поддержку детей, попавших в трудную жизненную ситуацию, в том числе детей с ограниченными возможностями здоровья и инвалидов, выявление и удовлетворение их особых образовательных потребностей в образовательной деятельности, в совместной педагогической работе специалистов системы дошкольного образования, семьи и других институтов общества и обеспечить интеграцию этих воспитанников в образовательной организации;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 xml:space="preserve">организовать оказание в соответствии каждому воспитаннику, попавшему в трудную жизненную ситуацию (в том числе детям с ограниченными возможностями здоровья и инвалидам), комплексной, индивидуально ориентированной, с учетом состояния здоровья и особенностей психофизического развития психолого-медико-педагогической поддержки и сопровождения в </w:t>
      </w:r>
      <w:r>
        <w:lastRenderedPageBreak/>
        <w:t>условиях образовательной деятельности.</w:t>
      </w:r>
    </w:p>
    <w:p w:rsidR="00901825" w:rsidRDefault="00901825">
      <w:pPr>
        <w:pStyle w:val="ConsPlusNormal"/>
        <w:spacing w:before="200"/>
        <w:ind w:firstLine="540"/>
        <w:jc w:val="both"/>
      </w:pPr>
      <w:proofErr w:type="gramStart"/>
      <w: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отдельных образовательных организациях (</w:t>
      </w:r>
      <w:hyperlink r:id="rId32" w:history="1">
        <w:r>
          <w:rPr>
            <w:color w:val="0000FF"/>
          </w:rPr>
          <w:t>пункт 20</w:t>
        </w:r>
      </w:hyperlink>
      <w:r>
        <w:t xml:space="preserve">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от 31 июля 2020 г. N 373 (далее - Порядок ОООД)).</w:t>
      </w:r>
      <w:proofErr w:type="gramEnd"/>
    </w:p>
    <w:p w:rsidR="00901825" w:rsidRDefault="00901825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33" w:history="1">
        <w:r>
          <w:rPr>
            <w:color w:val="0000FF"/>
          </w:rPr>
          <w:t>пунктом 13</w:t>
        </w:r>
      </w:hyperlink>
      <w:r>
        <w:t xml:space="preserve"> Порядка ОООД, образовательная деятельность по образовательным программам дошкольного образования в образовательной организации осуществляется в группах. Группы могут иметь общеразвивающую, компенсирующую, оздоровительную или комбинированную направленность.</w:t>
      </w:r>
    </w:p>
    <w:p w:rsidR="00901825" w:rsidRDefault="00901825">
      <w:pPr>
        <w:pStyle w:val="ConsPlusNormal"/>
        <w:spacing w:before="200"/>
        <w:ind w:firstLine="540"/>
        <w:jc w:val="both"/>
      </w:pPr>
      <w:proofErr w:type="gramStart"/>
      <w:r>
        <w:t>В образовательной организации могут быть организованы также:</w:t>
      </w:r>
      <w:proofErr w:type="gramEnd"/>
    </w:p>
    <w:p w:rsidR="00901825" w:rsidRDefault="00901825">
      <w:pPr>
        <w:pStyle w:val="ConsPlusNormal"/>
        <w:spacing w:before="200"/>
        <w:ind w:firstLine="540"/>
        <w:jc w:val="both"/>
      </w:pPr>
      <w: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901825" w:rsidRDefault="00901825">
      <w:pPr>
        <w:pStyle w:val="ConsPlusNormal"/>
        <w:ind w:firstLine="540"/>
        <w:jc w:val="both"/>
      </w:pPr>
    </w:p>
    <w:p w:rsidR="00901825" w:rsidRDefault="00901825">
      <w:pPr>
        <w:pStyle w:val="ConsPlusNormal"/>
        <w:ind w:firstLine="540"/>
        <w:jc w:val="both"/>
      </w:pPr>
    </w:p>
    <w:p w:rsidR="00901825" w:rsidRDefault="00901825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018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25" w:rsidRDefault="0090182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25" w:rsidRDefault="0090182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1825" w:rsidRDefault="0090182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01825" w:rsidRDefault="00901825">
            <w:pPr>
              <w:pStyle w:val="ConsPlusNormal"/>
              <w:jc w:val="both"/>
            </w:pPr>
            <w:r>
              <w:rPr>
                <w:color w:val="392C69"/>
              </w:rPr>
              <w:t xml:space="preserve">Об оказании психологической помощи детям временных переселенцев см. также </w:t>
            </w:r>
            <w:hyperlink r:id="rId34" w:history="1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22.02.2022 N 07-1221.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825" w:rsidRDefault="00901825">
            <w:pPr>
              <w:spacing w:after="1" w:line="0" w:lineRule="atLeast"/>
            </w:pPr>
          </w:p>
        </w:tc>
      </w:tr>
    </w:tbl>
    <w:p w:rsidR="00901825" w:rsidRDefault="00901825">
      <w:pPr>
        <w:pStyle w:val="ConsPlusTitle"/>
        <w:spacing w:before="260"/>
        <w:jc w:val="center"/>
        <w:outlineLvl w:val="1"/>
      </w:pPr>
      <w:bookmarkStart w:id="2" w:name="P94"/>
      <w:bookmarkEnd w:id="2"/>
      <w:r>
        <w:t>Памятка</w:t>
      </w:r>
    </w:p>
    <w:p w:rsidR="00901825" w:rsidRDefault="00901825">
      <w:pPr>
        <w:pStyle w:val="ConsPlusTitle"/>
        <w:jc w:val="center"/>
      </w:pPr>
      <w:r>
        <w:t>для воспитателей, педагогов-психологов и иных педагогических</w:t>
      </w:r>
    </w:p>
    <w:p w:rsidR="00901825" w:rsidRDefault="00901825">
      <w:pPr>
        <w:pStyle w:val="ConsPlusTitle"/>
        <w:jc w:val="center"/>
      </w:pPr>
      <w:r>
        <w:t>работников дошкольного образования по работе детьми,</w:t>
      </w:r>
    </w:p>
    <w:p w:rsidR="00901825" w:rsidRDefault="00901825">
      <w:pPr>
        <w:pStyle w:val="ConsPlusTitle"/>
        <w:jc w:val="center"/>
      </w:pPr>
      <w:proofErr w:type="gramStart"/>
      <w:r>
        <w:t>прибывающими</w:t>
      </w:r>
      <w:proofErr w:type="gramEnd"/>
      <w:r>
        <w:t xml:space="preserve"> с территорий Донецкой Народной Республики</w:t>
      </w:r>
    </w:p>
    <w:p w:rsidR="00901825" w:rsidRDefault="00901825">
      <w:pPr>
        <w:pStyle w:val="ConsPlusTitle"/>
        <w:jc w:val="center"/>
      </w:pPr>
      <w:r>
        <w:t>и Луганской Народной Республики</w:t>
      </w:r>
    </w:p>
    <w:p w:rsidR="00901825" w:rsidRDefault="00901825">
      <w:pPr>
        <w:pStyle w:val="ConsPlusNormal"/>
        <w:jc w:val="center"/>
      </w:pPr>
    </w:p>
    <w:p w:rsidR="00901825" w:rsidRDefault="00901825">
      <w:pPr>
        <w:pStyle w:val="ConsPlusNormal"/>
        <w:ind w:firstLine="540"/>
        <w:jc w:val="both"/>
      </w:pPr>
      <w:r>
        <w:t>Педагогам необходимо помнить, что ситуация, в которой оказался ребенок, прибывший с территории ДНР и ЛНР (далее - ребенок (дети) из семей беженцев), рассматривается как трудная жизненная ситуация. Дети, находящиеся в трудной жизненной ситуации, - это в том числе: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дети - жертвы вооруженных и межнациональных конфликтов;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дети из семей беженцев и вынужденных переселенцев;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дети, оказавшиеся в экстремальных условиях;</w:t>
      </w:r>
    </w:p>
    <w:p w:rsidR="00901825" w:rsidRDefault="00901825">
      <w:pPr>
        <w:pStyle w:val="ConsPlusNormal"/>
        <w:spacing w:before="200"/>
        <w:ind w:firstLine="540"/>
        <w:jc w:val="both"/>
      </w:pPr>
      <w:proofErr w:type="gramStart"/>
      <w: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(</w:t>
      </w:r>
      <w:hyperlink r:id="rId35" w:history="1">
        <w:r>
          <w:rPr>
            <w:color w:val="0000FF"/>
          </w:rPr>
          <w:t>статья 1</w:t>
        </w:r>
      </w:hyperlink>
      <w:r>
        <w:t xml:space="preserve"> Федерального закона от 24 июля 1998 г. N 124-ФЗ "Об основных гарантиях прав ребенка в Российской Федерации" (далее - Федеральный закон N 124-ФЗ).</w:t>
      </w:r>
      <w:proofErr w:type="gramEnd"/>
    </w:p>
    <w:p w:rsidR="00901825" w:rsidRDefault="00901825">
      <w:pPr>
        <w:pStyle w:val="ConsPlusNormal"/>
        <w:spacing w:before="200"/>
        <w:ind w:firstLine="540"/>
        <w:jc w:val="both"/>
      </w:pPr>
      <w:proofErr w:type="gramStart"/>
      <w:r>
        <w:t xml:space="preserve">В психолого-педагогической практике трудная жизненная ситуация определяется как временная, объективно или субъективно создавшаяся ситуация; неизбежное событие в жизненном </w:t>
      </w:r>
      <w:r>
        <w:lastRenderedPageBreak/>
        <w:t>цикле, порождающее эмоциональные напряжения и стрессы; препятствия в реализации важных жизненных целей, с которыми нельзя справиться с помощью привычных средств; ситуация, объективно нарушающая жизнедеятельность; нарушение привычных внутренних связей; невозможность реализации внутренних стимулов (мотивов, стремлений, ценностей).</w:t>
      </w:r>
      <w:proofErr w:type="gramEnd"/>
    </w:p>
    <w:p w:rsidR="00901825" w:rsidRDefault="00901825">
      <w:pPr>
        <w:pStyle w:val="ConsPlusNormal"/>
        <w:spacing w:before="200"/>
        <w:ind w:firstLine="540"/>
        <w:jc w:val="both"/>
      </w:pPr>
      <w:r>
        <w:t>В результате вынужденной миграции в самом тяжелом положении оказываются дети. Критическая ситуация, в которую попадают семьи беженцев, финансовое неблагополучие, зачастую отсутствие сре</w:t>
      </w:r>
      <w:proofErr w:type="gramStart"/>
      <w:r>
        <w:t>дств к с</w:t>
      </w:r>
      <w:proofErr w:type="gramEnd"/>
      <w:r>
        <w:t>уществованию, а также психологические стрессы губительны не только для них самих, но имеют косвенное, а иногда и прямое влияние на нравственно-психологическую атмосферу общества.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 xml:space="preserve">Часто родители, пытаясь решить жизненно важные проблемы, связанные с вынужденной переменой места жительства, </w:t>
      </w:r>
      <w:proofErr w:type="gramStart"/>
      <w:r>
        <w:t>не придают значение</w:t>
      </w:r>
      <w:proofErr w:type="gramEnd"/>
      <w:r>
        <w:t xml:space="preserve"> психологической травме, которую переживает ребенок дошкольного возраста.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Целью данной памятки является предоставление предложений и рекомендаций по организации системы сопровождения и внедрения наиболее эффективных методов и форм оказания психолого-педагогической и социальной помощи детям, оказавшимся в трудной жизненной ситуации.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Работа педагогов дошкольного образования с детьми из семей беженцев включает в себя три основные функции:</w:t>
      </w:r>
    </w:p>
    <w:p w:rsidR="00901825" w:rsidRDefault="00901825">
      <w:pPr>
        <w:pStyle w:val="ConsPlusNormal"/>
        <w:spacing w:before="200"/>
        <w:ind w:firstLine="540"/>
        <w:jc w:val="both"/>
      </w:pPr>
      <w:proofErr w:type="gramStart"/>
      <w:r>
        <w:t>образовательную</w:t>
      </w:r>
      <w:proofErr w:type="gramEnd"/>
      <w:r>
        <w:t xml:space="preserve"> (организация и проведение консультаций для родителей (законных представителей));</w:t>
      </w:r>
    </w:p>
    <w:p w:rsidR="00901825" w:rsidRDefault="00901825">
      <w:pPr>
        <w:pStyle w:val="ConsPlusNormal"/>
        <w:spacing w:before="200"/>
        <w:ind w:firstLine="540"/>
        <w:jc w:val="both"/>
      </w:pPr>
      <w:proofErr w:type="gramStart"/>
      <w:r>
        <w:t>психологическую</w:t>
      </w:r>
      <w:proofErr w:type="gramEnd"/>
      <w:r>
        <w:t xml:space="preserve"> (организация работы с ребенком и его семьей);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посредническую (информирование, организация и координация деятельности смежных специалистов, установление связей и партнерских отношений между семьей и организацией, осуществляющей образовательную деятельность по общеобразовательным программам).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Работа педагогов-психологов заключается в оказании конкретной помощи обучающимся в адаптации к новым условиям и должна быть построена с учетом сложности ситуации, в которой оказались семьи беженцев.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Характерной чертой психологического состояния беженцев и вынужденных переселенцев является так называемая категория "утрата". В этих случаях дети лишаются привычного жилья, личных вещей, друзей, а иногда родителей и близких родственников. Все это вызывает тяжелые психические расстройства у детей дошкольного возраста, которые могут проявиться в течение их дальнейшей жизни.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Возможные психолого-педагогические проблемы, характерные для детей из семей беженцев в возрасте до трех лет (раннего возраста), страхи, спутанность чувств. В поведении отмечаются нарушение сна, потеря аппетита, агрессия, страх перед чужими людьми.</w:t>
      </w:r>
    </w:p>
    <w:p w:rsidR="00901825" w:rsidRDefault="00901825">
      <w:pPr>
        <w:pStyle w:val="ConsPlusNormal"/>
        <w:spacing w:before="200"/>
        <w:ind w:firstLine="540"/>
        <w:jc w:val="both"/>
      </w:pPr>
      <w:proofErr w:type="gramStart"/>
      <w:r>
        <w:t>У детей в возрасте от трех до семи лет - тревога, боязливость, спутанность чувств, чувство вины, стыд, отвращение, чувство беспомощности, примирение со случившимся, отсутствие сопротивления, пассивная реакция на боль, болезненное отношение к замечаниям, критике, заискивающее поведение (внешне копирует поведение взрослых), негативизм, лживость, жестокость по отношению к взрослым.</w:t>
      </w:r>
      <w:proofErr w:type="gramEnd"/>
      <w:r>
        <w:t xml:space="preserve"> В поведении: регрессия поведения, отстраненность, агрессия.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Все это позволяет говорить о важности психолого-педагогической работы не только с детьми, но и с родителями (законными представителями) ребенка.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В работе с родителями (законными представителями) рекомендуют применять следующие методы: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изучение семьи и процесса воспитания ребенка в ней (направленный сбор информации о ребенке, проверка и уточнение гипотез);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обсуждение и объяснение причин отклонений в психическом здоровье ребенка.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 xml:space="preserve">Решение вопроса о характере психолого-педагогического воздействия и заключение </w:t>
      </w:r>
      <w:r>
        <w:lastRenderedPageBreak/>
        <w:t>соглашения о дальнейшем сотрудничестве в ходе психологической коррекции.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Разработка совместно со специалистами рекомендаций для родителей. В качестве таковых могут выступать: обучение приемам общения с ребенком с помощью использования эффективных средств (</w:t>
      </w:r>
      <w:proofErr w:type="spellStart"/>
      <w:r>
        <w:t>игротерапии</w:t>
      </w:r>
      <w:proofErr w:type="spellEnd"/>
      <w:r>
        <w:t xml:space="preserve">, </w:t>
      </w:r>
      <w:proofErr w:type="spellStart"/>
      <w:r>
        <w:t>изотерапии</w:t>
      </w:r>
      <w:proofErr w:type="spellEnd"/>
      <w:r>
        <w:t xml:space="preserve">, музыкотерапии, </w:t>
      </w:r>
      <w:proofErr w:type="spellStart"/>
      <w:r>
        <w:t>библиотерапии</w:t>
      </w:r>
      <w:proofErr w:type="spellEnd"/>
      <w:r>
        <w:t>).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Совместная оценка результатов работы и выработка дальнейших рекомендаций.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При работе с родителями можно применять как индивидуальные, так и групповые формы работы. К индивидуальным формам относятся изучение специфических проблем каждой семьи и особенностей воспитания в ней ребенка, проведение индивидуальных консультаций. Групповые формы работы рекомендуется применять с целью знакомства родителей с особенностями воспитания детей дошкольного возраста.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Рекомендуется применять и традиционные методы работы практической помощи детям и родителям (законным представителям): совместные коллективные творческие дела для детей и родителей: конкурсы, викторины, выставки творчества, спортивные соревнования и иные. Организация и проведение групповых занятий с целью формирования навыков взаимопомощи.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Возможные методы психолого-педагогической помощи детям из семей беженцев.</w:t>
      </w:r>
    </w:p>
    <w:p w:rsidR="00901825" w:rsidRDefault="00901825">
      <w:pPr>
        <w:pStyle w:val="ConsPlusNormal"/>
        <w:spacing w:before="200"/>
        <w:ind w:firstLine="540"/>
        <w:jc w:val="both"/>
      </w:pPr>
      <w:proofErr w:type="spellStart"/>
      <w:r>
        <w:t>Психокоррекционная</w:t>
      </w:r>
      <w:proofErr w:type="spellEnd"/>
      <w:r>
        <w:t xml:space="preserve"> работа с детьми включает в себя работу с телом, эмоциональной сферой и с образом себя в прошлом, настоящем и будущем. Работа с телом имеет особое значение, потому что у детей дошкольного возраста, попавших в экстремальную ситуацию, часто наблюдается "синдром выключенного тела", который проявляется в том, что ребенок избегает любых контактов, подавляет все ощущения, связанные с телом.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Работа с эмоциональной сферой связана с нейтрализацией страхов детей, обсуждением реакции и мыслей ребенка, связанных с травмирующим событием.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 xml:space="preserve">Использование в работе с детьми дошкольного возраста невербальных методов (танцевальная терапия, проективное рисование, различные методики </w:t>
      </w:r>
      <w:proofErr w:type="spellStart"/>
      <w:r>
        <w:t>арттерапии</w:t>
      </w:r>
      <w:proofErr w:type="spellEnd"/>
      <w:r>
        <w:t xml:space="preserve"> и иные), а также обеспечение поддержки, отдыха, комфорта, возможности играть.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В случае если в образовательные организации принимаются дети с ограниченными возможностями здоровья (дети-инвалиды; дети, имеющие недостатки в психическом и (или) физическом здоровье), то необходимо предусмотреть систему психолого-педагогического сопровождения таких детей.</w:t>
      </w:r>
    </w:p>
    <w:p w:rsidR="00901825" w:rsidRDefault="00901825">
      <w:pPr>
        <w:pStyle w:val="ConsPlusNormal"/>
        <w:ind w:firstLine="540"/>
        <w:jc w:val="both"/>
      </w:pPr>
    </w:p>
    <w:p w:rsidR="00901825" w:rsidRDefault="00901825">
      <w:pPr>
        <w:pStyle w:val="ConsPlusNormal"/>
        <w:ind w:firstLine="540"/>
        <w:jc w:val="both"/>
      </w:pPr>
    </w:p>
    <w:p w:rsidR="00901825" w:rsidRDefault="00901825">
      <w:pPr>
        <w:pStyle w:val="ConsPlusNormal"/>
        <w:ind w:firstLine="540"/>
        <w:jc w:val="both"/>
      </w:pPr>
    </w:p>
    <w:p w:rsidR="00901825" w:rsidRDefault="00901825">
      <w:pPr>
        <w:pStyle w:val="ConsPlusTitle"/>
        <w:jc w:val="center"/>
        <w:outlineLvl w:val="1"/>
      </w:pPr>
      <w:bookmarkStart w:id="3" w:name="P134"/>
      <w:bookmarkEnd w:id="3"/>
      <w:r>
        <w:t>Памятка</w:t>
      </w:r>
    </w:p>
    <w:p w:rsidR="00901825" w:rsidRDefault="00901825">
      <w:pPr>
        <w:pStyle w:val="ConsPlusTitle"/>
        <w:jc w:val="center"/>
      </w:pPr>
      <w:r>
        <w:t xml:space="preserve">для родителей детей, прибывающих с территорий </w:t>
      </w:r>
      <w:proofErr w:type="gramStart"/>
      <w:r>
        <w:t>Донецкой</w:t>
      </w:r>
      <w:proofErr w:type="gramEnd"/>
    </w:p>
    <w:p w:rsidR="00901825" w:rsidRDefault="00901825">
      <w:pPr>
        <w:pStyle w:val="ConsPlusTitle"/>
        <w:jc w:val="center"/>
      </w:pPr>
      <w:r>
        <w:t>Народной Республики и Луганской Народной Республики,</w:t>
      </w:r>
    </w:p>
    <w:p w:rsidR="00901825" w:rsidRDefault="00901825">
      <w:pPr>
        <w:pStyle w:val="ConsPlusTitle"/>
        <w:jc w:val="center"/>
      </w:pPr>
      <w:r>
        <w:t>по вопросам обеспечения права детей на получение</w:t>
      </w:r>
    </w:p>
    <w:p w:rsidR="00901825" w:rsidRDefault="00901825">
      <w:pPr>
        <w:pStyle w:val="ConsPlusTitle"/>
        <w:jc w:val="center"/>
      </w:pPr>
      <w:r>
        <w:t>дошкольного образования</w:t>
      </w:r>
    </w:p>
    <w:p w:rsidR="00901825" w:rsidRDefault="00901825">
      <w:pPr>
        <w:pStyle w:val="ConsPlusNormal"/>
        <w:jc w:val="center"/>
      </w:pPr>
    </w:p>
    <w:p w:rsidR="00901825" w:rsidRDefault="00901825">
      <w:pPr>
        <w:pStyle w:val="ConsPlusNormal"/>
        <w:jc w:val="center"/>
      </w:pPr>
      <w:r>
        <w:t>Уважаемые родители!</w:t>
      </w:r>
    </w:p>
    <w:p w:rsidR="00901825" w:rsidRDefault="00901825">
      <w:pPr>
        <w:pStyle w:val="ConsPlusNormal"/>
        <w:jc w:val="center"/>
      </w:pPr>
    </w:p>
    <w:p w:rsidR="00901825" w:rsidRDefault="00901825">
      <w:pPr>
        <w:pStyle w:val="ConsPlusNormal"/>
        <w:ind w:firstLine="540"/>
        <w:jc w:val="both"/>
      </w:pPr>
      <w:r>
        <w:t xml:space="preserve">В соответствии со </w:t>
      </w:r>
      <w:hyperlink r:id="rId36" w:history="1">
        <w:r>
          <w:rPr>
            <w:color w:val="0000FF"/>
          </w:rPr>
          <w:t>статьями 5</w:t>
        </w:r>
      </w:hyperlink>
      <w:r>
        <w:t xml:space="preserve"> и </w:t>
      </w:r>
      <w:hyperlink r:id="rId37" w:history="1">
        <w:r>
          <w:rPr>
            <w:color w:val="0000FF"/>
          </w:rPr>
          <w:t>78</w:t>
        </w:r>
      </w:hyperlink>
      <w:r>
        <w:t xml:space="preserve"> Федерального закона N 273-ФЗ в Российской Федерации гарантирована общедоступность и бесплатность в соответствии с федеральными государственными образовательными </w:t>
      </w:r>
      <w:proofErr w:type="gramStart"/>
      <w:r>
        <w:t>стандартами</w:t>
      </w:r>
      <w:proofErr w:type="gramEnd"/>
      <w:r>
        <w:t xml:space="preserve"> в том числе дошкольного образования.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 xml:space="preserve">Иностранные граждане и лица без гражданства пользуются в Российской Федерации правами и </w:t>
      </w:r>
      <w:proofErr w:type="gramStart"/>
      <w:r>
        <w:t>несут обязанности</w:t>
      </w:r>
      <w:proofErr w:type="gramEnd"/>
      <w:r>
        <w:t xml:space="preserve"> наравне с гражданами Российской Федерации, за исключением случаев, предусмотренных законодательством Российской Федерации (</w:t>
      </w:r>
      <w:hyperlink r:id="rId38" w:history="1">
        <w:r>
          <w:rPr>
            <w:color w:val="0000FF"/>
          </w:rPr>
          <w:t>статья 4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Федерации").</w:t>
      </w:r>
    </w:p>
    <w:p w:rsidR="00901825" w:rsidRDefault="00901825">
      <w:pPr>
        <w:pStyle w:val="ConsPlusNormal"/>
        <w:spacing w:before="200"/>
        <w:ind w:firstLine="540"/>
        <w:jc w:val="both"/>
      </w:pPr>
      <w:proofErr w:type="gramStart"/>
      <w:r>
        <w:t xml:space="preserve">Лицо, признанное беженцем, и прибывшие с ним члены его семьи имеют право на получение содействия в устройстве детей лица, признанного беженцем, в государственные или муниципальные дошкольные образовательные организации (далее - ДОО) и общеобразовательные организации, профессиональные образовательные организации и образовательные организации высшего образования наравне с гражданами Российской </w:t>
      </w:r>
      <w:r>
        <w:lastRenderedPageBreak/>
        <w:t xml:space="preserve">Федерации в соответствии с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19 февраля 1993 г. N 4528-1 "О беженцах</w:t>
      </w:r>
      <w:proofErr w:type="gramEnd"/>
      <w:r>
        <w:t>" (далее - Федеральный закон N 4528-1),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если иное не предусмотрено международными договорами Российской Федерации (</w:t>
      </w:r>
      <w:hyperlink r:id="rId40" w:history="1">
        <w:r>
          <w:rPr>
            <w:color w:val="0000FF"/>
          </w:rPr>
          <w:t>подпункт 11 пункта 1 статьи 8</w:t>
        </w:r>
      </w:hyperlink>
      <w:r>
        <w:t xml:space="preserve"> Федерального закона N 4528-1).</w:t>
      </w:r>
    </w:p>
    <w:p w:rsidR="00901825" w:rsidRDefault="00901825">
      <w:pPr>
        <w:pStyle w:val="ConsPlusNormal"/>
        <w:spacing w:before="200"/>
        <w:ind w:firstLine="540"/>
        <w:jc w:val="both"/>
      </w:pPr>
      <w:proofErr w:type="gramStart"/>
      <w:r>
        <w:t xml:space="preserve">В соответствии с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(далее - Федеральный закон N 184-ФЗ) органы государственной власти субъекта Российской Федерации вправе устанавливать за счет средств бюджета субъекта Российской Федерации (за исключением финансовых средств, передаваемых из федерального бюджета бюджету субъекта Российской Федерации на осуществление</w:t>
      </w:r>
      <w:proofErr w:type="gramEnd"/>
      <w:r>
        <w:t xml:space="preserve"> </w:t>
      </w:r>
      <w:proofErr w:type="gramStart"/>
      <w:r>
        <w:t>целевых расходов) дополнительные меры социальной поддержки и социальной помощи для отдельных категорий граждан, в том числе исходя из установленных законами и иными нормативными правовыми актами субъекта Российской Федерации критериев нуждаемости, вне зависимости от наличия в федеральных законах положений, устанавливающих указанное право (</w:t>
      </w:r>
      <w:hyperlink r:id="rId42" w:history="1">
        <w:r>
          <w:rPr>
            <w:color w:val="0000FF"/>
          </w:rPr>
          <w:t>статья 26.3-1</w:t>
        </w:r>
      </w:hyperlink>
      <w:r>
        <w:t xml:space="preserve"> Федерального закона N 184-ФЗ).</w:t>
      </w:r>
      <w:proofErr w:type="gramEnd"/>
    </w:p>
    <w:p w:rsidR="00901825" w:rsidRDefault="00901825">
      <w:pPr>
        <w:pStyle w:val="ConsPlusNormal"/>
        <w:spacing w:before="200"/>
        <w:ind w:firstLine="540"/>
        <w:jc w:val="both"/>
      </w:pPr>
      <w:r>
        <w:t>В Российской Федерации дошкольное образование может быть получено: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в организациях, осуществляющих образовательную деятельность;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вне организаций, осуществляющих образовательную деятельность (в форме семейного образования) (</w:t>
      </w:r>
      <w:hyperlink r:id="rId43" w:history="1">
        <w:r>
          <w:rPr>
            <w:color w:val="0000FF"/>
          </w:rPr>
          <w:t>статья 17</w:t>
        </w:r>
      </w:hyperlink>
      <w:r>
        <w:t xml:space="preserve"> Федерального закона N 273-ФЗ).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(</w:t>
      </w:r>
      <w:hyperlink r:id="rId44" w:history="1">
        <w:r>
          <w:rPr>
            <w:color w:val="0000FF"/>
          </w:rPr>
          <w:t>часть 9 статьи 55</w:t>
        </w:r>
      </w:hyperlink>
      <w:r>
        <w:t xml:space="preserve"> Федерального закона N 273-ФЗ).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Направление и прием в ДОО детей, прибывших с территорий ДНР и ЛНР (в том числе детей лиц, признанных беженцами, являющихся иностранными гражданами и лицами без гражданства), осуществляются по личному заявлению родителя (законного представителя) ребенка.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а) фамилия, имя, отчество (последнее - при наличии) ребенка;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б) дата рождения ребенка;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в) реквизиты свидетельства о рождении ребенка;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г) адрес места жительства (места пребывания, места фактического проживания) ребенка;</w:t>
      </w:r>
    </w:p>
    <w:p w:rsidR="00901825" w:rsidRDefault="00901825">
      <w:pPr>
        <w:pStyle w:val="ConsPlusNormal"/>
        <w:spacing w:before="200"/>
        <w:ind w:firstLine="540"/>
        <w:jc w:val="both"/>
      </w:pPr>
      <w:proofErr w:type="gramStart"/>
      <w:r>
        <w:t>д) фамилия, имя, отчество (последнее - при наличии) родителей (законных представителей) ребенка;</w:t>
      </w:r>
      <w:proofErr w:type="gramEnd"/>
    </w:p>
    <w:p w:rsidR="00901825" w:rsidRDefault="00901825">
      <w:pPr>
        <w:pStyle w:val="ConsPlusNormal"/>
        <w:spacing w:before="200"/>
        <w:ind w:firstLine="540"/>
        <w:jc w:val="both"/>
      </w:pPr>
      <w:r>
        <w:t>е) реквизиты документа, удостоверяющего личность родителя (законного представителя) ребенка;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ж) реквизиты документа, подтверждающего установление опеки (при наличии);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з) адрес электронной почты, номер телефона (при наличии) родителей (законных представителей) ребенка;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lastRenderedPageBreak/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 xml:space="preserve">к) о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л) о направленности дошкольной группы;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м) о необходимом режиме пребывания ребенка;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н) о желаемой дате приема на обучение.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45" w:history="1">
        <w:r>
          <w:rPr>
            <w:color w:val="0000FF"/>
          </w:rPr>
          <w:t>статьей 10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Федерации".</w:t>
      </w:r>
    </w:p>
    <w:p w:rsidR="00901825" w:rsidRDefault="00901825">
      <w:pPr>
        <w:pStyle w:val="ConsPlusNormal"/>
        <w:spacing w:before="200"/>
        <w:ind w:firstLine="540"/>
        <w:jc w:val="both"/>
      </w:pPr>
      <w:proofErr w:type="gramStart"/>
      <w: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>
        <w:t>т(</w:t>
      </w:r>
      <w:proofErr w:type="gramEnd"/>
      <w:r>
        <w:t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 (</w:t>
      </w:r>
      <w:hyperlink r:id="rId46" w:history="1">
        <w:r>
          <w:rPr>
            <w:color w:val="0000FF"/>
          </w:rPr>
          <w:t>пункт 9</w:t>
        </w:r>
      </w:hyperlink>
      <w:r>
        <w:t xml:space="preserve">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15 мая 2020 г. N 236 (далее - Порядок приема)). Лицом, признанным беженцем, предъявляется удостоверение установленной формы (</w:t>
      </w:r>
      <w:hyperlink r:id="rId47" w:history="1">
        <w:r>
          <w:rPr>
            <w:color w:val="0000FF"/>
          </w:rPr>
          <w:t>статья 7</w:t>
        </w:r>
      </w:hyperlink>
      <w:r>
        <w:t xml:space="preserve"> Федерального закона N 4528-1).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 xml:space="preserve">Ребенок имеет право преимущественного приема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 (</w:t>
      </w:r>
      <w:hyperlink r:id="rId48" w:history="1">
        <w:r>
          <w:rPr>
            <w:color w:val="0000FF"/>
          </w:rPr>
          <w:t>часть 3.1 статьи 67</w:t>
        </w:r>
      </w:hyperlink>
      <w:r>
        <w:t xml:space="preserve"> Федерального закона N 273-ФЗ).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49" w:history="1">
        <w:r>
          <w:rPr>
            <w:color w:val="0000FF"/>
          </w:rPr>
          <w:t>частями 5</w:t>
        </w:r>
      </w:hyperlink>
      <w:r>
        <w:t xml:space="preserve"> и </w:t>
      </w:r>
      <w:hyperlink r:id="rId50" w:history="1">
        <w:r>
          <w:rPr>
            <w:color w:val="0000FF"/>
          </w:rPr>
          <w:t>6 статьи 67</w:t>
        </w:r>
      </w:hyperlink>
      <w:r>
        <w:t xml:space="preserve"> и </w:t>
      </w:r>
      <w:hyperlink r:id="rId51" w:history="1">
        <w:r>
          <w:rPr>
            <w:color w:val="0000FF"/>
          </w:rPr>
          <w:t>статьей 88</w:t>
        </w:r>
      </w:hyperlink>
      <w:r>
        <w:t xml:space="preserve"> Федерального закона N 273-ФЗ. </w:t>
      </w:r>
      <w:proofErr w:type="gramStart"/>
      <w:r>
        <w:t>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(</w:t>
      </w:r>
      <w:hyperlink r:id="rId52" w:history="1">
        <w:r>
          <w:rPr>
            <w:color w:val="0000FF"/>
          </w:rPr>
          <w:t>часть 4 статьи 67</w:t>
        </w:r>
      </w:hyperlink>
      <w:r>
        <w:t xml:space="preserve"> Федерального закона N 273-ФЗ;</w:t>
      </w:r>
      <w:proofErr w:type="gramEnd"/>
      <w:r>
        <w:t xml:space="preserve"> </w:t>
      </w:r>
      <w:hyperlink r:id="rId53" w:history="1">
        <w:r>
          <w:rPr>
            <w:color w:val="0000FF"/>
          </w:rPr>
          <w:t>пункт 5</w:t>
        </w:r>
      </w:hyperlink>
      <w:r>
        <w:t xml:space="preserve"> Порядка приема).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Прием в образовательную организацию осуществляется в течение всего календарного года при наличии свободных мест (</w:t>
      </w:r>
      <w:hyperlink r:id="rId54" w:history="1">
        <w:r>
          <w:rPr>
            <w:color w:val="0000FF"/>
          </w:rPr>
          <w:t>пункт 7</w:t>
        </w:r>
      </w:hyperlink>
      <w:r>
        <w:t xml:space="preserve"> Порядка приема).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 xml:space="preserve">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</w:t>
      </w:r>
      <w:r>
        <w:lastRenderedPageBreak/>
        <w:t>ребенка (</w:t>
      </w:r>
      <w:hyperlink r:id="rId55" w:history="1">
        <w:r>
          <w:rPr>
            <w:color w:val="0000FF"/>
          </w:rPr>
          <w:t>статья 9</w:t>
        </w:r>
      </w:hyperlink>
      <w:r>
        <w:t xml:space="preserve"> Федерального закона N 124-ФЗ).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Если ваш ребенок нуждается в специальных условиях получения образования, вам необходимо обратиться к руководителю образовательной организации либо в органы местного самоуправления муниципальных районов и городских округов в сфере образования с личным заявлением о прохождении вашим ребенком психолого-медико-педагогической комиссии (ПМПК).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 xml:space="preserve">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ПМПК.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отдельных образовательных организациях.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Кроме того, вы как родитель (законный представитель) ребенка имеете право: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знакомиться с уставом образовательной организации и другими документами, регламентирующими организацию и осуществление образовательной деятельности по образовательным программам дошкольного образования;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знакомиться с содержанием образования, используемыми методами обучения и воспитания, образовательными технологиями.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 xml:space="preserve">После зачисления в образовательную организацию ваш ребенок имеет право </w:t>
      </w:r>
      <w:proofErr w:type="gramStart"/>
      <w:r>
        <w:t>на</w:t>
      </w:r>
      <w:proofErr w:type="gramEnd"/>
      <w:r>
        <w:t>: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Кроме того, родители имеют право: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защищать права и законные интересы несовершеннолетних детей;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 xml:space="preserve">получать информацию </w:t>
      </w:r>
      <w:proofErr w:type="gramStart"/>
      <w:r>
        <w:t>о</w:t>
      </w:r>
      <w:proofErr w:type="gramEnd"/>
      <w:r>
        <w:t xml:space="preserve">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воспитанников;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принимать участие в управлении образовательной организацией через деятельность органов самоуправления (управляющего совета, совета родителей), поднимая вопросы, касающиеся организации и осуществления образовательной деятельности.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Обращаем внимание, что привлечение дополнительных средств на нужды образовательной организации (добровольные пожертвования, целевые взносы и др.) осуществляется органами самоуправления в составе представителей всех участников образовательных отношений (педагогических работников, родителей (законных представителей) ребенка, администрации образовательной организации) исключительно на добровольной основе.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56" w:history="1">
        <w:r>
          <w:rPr>
            <w:color w:val="0000FF"/>
          </w:rPr>
          <w:t>пунктом 13</w:t>
        </w:r>
      </w:hyperlink>
      <w:r>
        <w:t xml:space="preserve">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от 31 июля 2020 г. N 373, образовательная деятельность по образовательным программам дошкольного образования в образовательной организации осуществляется в группах. Группы могут иметь общеразвивающую, компенсирующую, оздоровительную или комбинированную направленность.</w:t>
      </w:r>
    </w:p>
    <w:p w:rsidR="00901825" w:rsidRDefault="00901825">
      <w:pPr>
        <w:pStyle w:val="ConsPlusNormal"/>
        <w:spacing w:before="200"/>
        <w:ind w:firstLine="540"/>
        <w:jc w:val="both"/>
      </w:pPr>
      <w:proofErr w:type="gramStart"/>
      <w:r>
        <w:t>В образовательной организации могут быть организованы также:</w:t>
      </w:r>
      <w:proofErr w:type="gramEnd"/>
    </w:p>
    <w:p w:rsidR="00901825" w:rsidRDefault="00901825">
      <w:pPr>
        <w:pStyle w:val="ConsPlusNormal"/>
        <w:spacing w:before="200"/>
        <w:ind w:firstLine="540"/>
        <w:jc w:val="both"/>
      </w:pPr>
      <w: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lastRenderedPageBreak/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 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901825" w:rsidRDefault="00901825">
      <w:pPr>
        <w:pStyle w:val="ConsPlusNormal"/>
        <w:spacing w:before="200"/>
        <w:ind w:firstLine="540"/>
        <w:jc w:val="both"/>
      </w:pPr>
      <w: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901825" w:rsidRDefault="00901825">
      <w:pPr>
        <w:pStyle w:val="ConsPlusNormal"/>
        <w:jc w:val="both"/>
      </w:pPr>
    </w:p>
    <w:p w:rsidR="00901825" w:rsidRDefault="00901825">
      <w:pPr>
        <w:pStyle w:val="ConsPlusNormal"/>
        <w:jc w:val="both"/>
      </w:pPr>
    </w:p>
    <w:p w:rsidR="00901825" w:rsidRDefault="009018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7743" w:rsidRDefault="005F7743">
      <w:bookmarkStart w:id="4" w:name="_GoBack"/>
      <w:bookmarkEnd w:id="4"/>
    </w:p>
    <w:sectPr w:rsidR="005F7743" w:rsidSect="0097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25"/>
    <w:rsid w:val="00354C22"/>
    <w:rsid w:val="00576DB2"/>
    <w:rsid w:val="005F7743"/>
    <w:rsid w:val="00702148"/>
    <w:rsid w:val="00901825"/>
    <w:rsid w:val="00F9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8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018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901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8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018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901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96C36A5BDFE3AFB993FFDCA67A572E31D4559BE1196DBA4A38950E3CE84FF87509E9A65BB75D2E2ED41485B1576BCE" TargetMode="External"/><Relationship Id="rId18" Type="http://schemas.openxmlformats.org/officeDocument/2006/relationships/hyperlink" Target="consultantplus://offline/ref=A96C36A5BDFE3AFB993FFDCA67A572E31D445AB9189ADBA4A38950E3CE84FF87429EC269BB7CCCEBEF541E0A533BB6AE9BFE219BDE421C0270B7E" TargetMode="External"/><Relationship Id="rId26" Type="http://schemas.openxmlformats.org/officeDocument/2006/relationships/hyperlink" Target="consultantplus://offline/ref=A96C36A5BDFE3AFB993FFDCA67A572E31D445EBB1298DBA4A38950E3CE84FF87429EC269BB7DCDE5ED541E0A533BB6AE9BFE219BDE421C0270B7E" TargetMode="External"/><Relationship Id="rId39" Type="http://schemas.openxmlformats.org/officeDocument/2006/relationships/hyperlink" Target="consultantplus://offline/ref=A96C36A5BDFE3AFB993FFDCA67A572E31D4553B91497DBA4A38950E3CE84FF87509E9A65BB75D2E2ED41485B1576BCE" TargetMode="External"/><Relationship Id="rId21" Type="http://schemas.openxmlformats.org/officeDocument/2006/relationships/hyperlink" Target="consultantplus://offline/ref=A96C36A5BDFE3AFB993FFDCA67A572E31D4553B91497DBA4A38950E3CE84FF87429EC269BD7CC7B6BF1B1F561767A5AE91FE2398C274B2E" TargetMode="External"/><Relationship Id="rId34" Type="http://schemas.openxmlformats.org/officeDocument/2006/relationships/hyperlink" Target="consultantplus://offline/ref=A96C36A5BDFE3AFB993FFDCA67A572E31A4C5ABF1896DBA4A38950E3CE84FF87429EC269BB7CCCE2E7541E0A533BB6AE9BFE219BDE421C0270B7E" TargetMode="External"/><Relationship Id="rId42" Type="http://schemas.openxmlformats.org/officeDocument/2006/relationships/hyperlink" Target="consultantplus://offline/ref=A96C36A5BDFE3AFB993FFDCA67A572E31D4559BE1196DBA4A38950E3CE84FF87429EC269BB7CCAE4EB541E0A533BB6AE9BFE219BDE421C0270B7E" TargetMode="External"/><Relationship Id="rId47" Type="http://schemas.openxmlformats.org/officeDocument/2006/relationships/hyperlink" Target="consultantplus://offline/ref=A96C36A5BDFE3AFB993FFDCA67A572E31D4553B91497DBA4A38950E3CE84FF87429EC269BD7CC7B6BF1B1F561767A5AE91FE2398C274B2E" TargetMode="External"/><Relationship Id="rId50" Type="http://schemas.openxmlformats.org/officeDocument/2006/relationships/hyperlink" Target="consultantplus://offline/ref=A96C36A5BDFE3AFB993FFDCA67A572E31D445EBB1298DBA4A38950E3CE84FF87429EC269BB7CC5E2EA541E0A533BB6AE9BFE219BDE421C0270B7E" TargetMode="External"/><Relationship Id="rId55" Type="http://schemas.openxmlformats.org/officeDocument/2006/relationships/hyperlink" Target="consultantplus://offline/ref=A96C36A5BDFE3AFB993FFDCA67A572E31D455CB11998DBA4A38950E3CE84FF87429EC26DBF7798B3AA0A475B1E70BBAD8CE2219A7CB2E" TargetMode="External"/><Relationship Id="rId7" Type="http://schemas.openxmlformats.org/officeDocument/2006/relationships/hyperlink" Target="consultantplus://offline/ref=A96C36A5BDFE3AFB993FFDCA67A572E31F4B52BB1996DBA4A38950E3CE84FF87509E9A65BB75D2E2ED41485B1576BCE" TargetMode="External"/><Relationship Id="rId12" Type="http://schemas.openxmlformats.org/officeDocument/2006/relationships/hyperlink" Target="consultantplus://offline/ref=A96C36A5BDFE3AFB993FFDCA67A572E31D4553B91497DBA4A38950E3CE84FF87429EC26FBB7798B3AA0A475B1E70BBAD8CE2219A7CB2E" TargetMode="External"/><Relationship Id="rId17" Type="http://schemas.openxmlformats.org/officeDocument/2006/relationships/hyperlink" Target="consultantplus://offline/ref=A96C36A5BDFE3AFB993FFDCA67A572E31A4D5ABA189EDBA4A38950E3CE84FF87429EC269BB7CCCE7EA541E0A533BB6AE9BFE219BDE421C0270B7E" TargetMode="External"/><Relationship Id="rId25" Type="http://schemas.openxmlformats.org/officeDocument/2006/relationships/hyperlink" Target="consultantplus://offline/ref=A96C36A5BDFE3AFB993FFDCA67A572E31D445EBB1298DBA4A38950E3CE84FF87429EC269BB7CC5E2EA541E0A533BB6AE9BFE219BDE421C0270B7E" TargetMode="External"/><Relationship Id="rId33" Type="http://schemas.openxmlformats.org/officeDocument/2006/relationships/hyperlink" Target="consultantplus://offline/ref=A96C36A5BDFE3AFB993FFDCA67A572E31D4B5BB91799DBA4A38950E3CE84FF87429EC269BB7CCCE6E8541E0A533BB6AE9BFE219BDE421C0270B7E" TargetMode="External"/><Relationship Id="rId38" Type="http://schemas.openxmlformats.org/officeDocument/2006/relationships/hyperlink" Target="consultantplus://offline/ref=A96C36A5BDFE3AFB993FFDCA67A572E31D445AB9189ADBA4A38950E3CE84FF87429EC269BB7CCCE1EF541E0A533BB6AE9BFE219BDE421C0270B7E" TargetMode="External"/><Relationship Id="rId46" Type="http://schemas.openxmlformats.org/officeDocument/2006/relationships/hyperlink" Target="consultantplus://offline/ref=A96C36A5BDFE3AFB993FFDCA67A572E31A4D5ABA189EDBA4A38950E3CE84FF87429EC269BB7CCCE7EA541E0A533BB6AE9BFE219BDE421C0270B7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96C36A5BDFE3AFB993FFDCA67A572E31D445EBB1298DBA4A38950E3CE84FF87429EC269BB7CCBE4ED541E0A533BB6AE9BFE219BDE421C0270B7E" TargetMode="External"/><Relationship Id="rId20" Type="http://schemas.openxmlformats.org/officeDocument/2006/relationships/hyperlink" Target="consultantplus://offline/ref=A96C36A5BDFE3AFB993FFDCA67A572E31A4D5ABA189EDBA4A38950E3CE84FF87429EC26EB0289DA6BB524A52096EB8B090E02379BAE" TargetMode="External"/><Relationship Id="rId29" Type="http://schemas.openxmlformats.org/officeDocument/2006/relationships/hyperlink" Target="consultantplus://offline/ref=A96C36A5BDFE3AFB993FFDCA67A572E31A4D5ABA189EDBA4A38950E3CE84FF87429EC269BB7CCCE1E7541E0A533BB6AE9BFE219BDE421C0270B7E" TargetMode="External"/><Relationship Id="rId41" Type="http://schemas.openxmlformats.org/officeDocument/2006/relationships/hyperlink" Target="consultantplus://offline/ref=A96C36A5BDFE3AFB993FFDCA67A572E31D4559BE1196DBA4A38950E3CE84FF87509E9A65BB75D2E2ED41485B1576BCE" TargetMode="External"/><Relationship Id="rId54" Type="http://schemas.openxmlformats.org/officeDocument/2006/relationships/hyperlink" Target="consultantplus://offline/ref=A96C36A5BDFE3AFB993FFDCA67A572E31A4D5ABA189EDBA4A38950E3CE84FF87429EC269BB7CCCE1E7541E0A533BB6AE9BFE219BDE421C0270B7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consultantplus://offline/ref=A96C36A5BDFE3AFB993FFDCA67A572E31D4553B91497DBA4A38950E3CE84FF87509E9A65BB75D2E2ED41485B1576BCE" TargetMode="External"/><Relationship Id="rId24" Type="http://schemas.openxmlformats.org/officeDocument/2006/relationships/hyperlink" Target="consultantplus://offline/ref=A96C36A5BDFE3AFB993FFDCA67A572E31D445EBB1298DBA4A38950E3CE84FF87429EC269BB7CC5E2ED541E0A533BB6AE9BFE219BDE421C0270B7E" TargetMode="External"/><Relationship Id="rId32" Type="http://schemas.openxmlformats.org/officeDocument/2006/relationships/hyperlink" Target="consultantplus://offline/ref=A96C36A5BDFE3AFB993FFDCA67A572E31D4B5BB91799DBA4A38950E3CE84FF87429EC269BB7CCCEAEE541E0A533BB6AE9BFE219BDE421C0270B7E" TargetMode="External"/><Relationship Id="rId37" Type="http://schemas.openxmlformats.org/officeDocument/2006/relationships/hyperlink" Target="consultantplus://offline/ref=A96C36A5BDFE3AFB993FFDCA67A572E31D445EBB1298DBA4A38950E3CE84FF87429EC269BB7DCCE1EE541E0A533BB6AE9BFE219BDE421C0270B7E" TargetMode="External"/><Relationship Id="rId40" Type="http://schemas.openxmlformats.org/officeDocument/2006/relationships/hyperlink" Target="consultantplus://offline/ref=A96C36A5BDFE3AFB993FFDCA67A572E31D4553B91497DBA4A38950E3CE84FF87429EC26FBB7798B3AA0A475B1E70BBAD8CE2219A7CB2E" TargetMode="External"/><Relationship Id="rId45" Type="http://schemas.openxmlformats.org/officeDocument/2006/relationships/hyperlink" Target="consultantplus://offline/ref=A96C36A5BDFE3AFB993FFDCA67A572E31D445AB9189ADBA4A38950E3CE84FF87429EC269BB7CCCEBEF541E0A533BB6AE9BFE219BDE421C0270B7E" TargetMode="External"/><Relationship Id="rId53" Type="http://schemas.openxmlformats.org/officeDocument/2006/relationships/hyperlink" Target="consultantplus://offline/ref=A96C36A5BDFE3AFB993FFDCA67A572E31A4D5ABA189EDBA4A38950E3CE84FF87429EC269BB7CCCE1EE541E0A533BB6AE9BFE219BDE421C0270B7E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96C36A5BDFE3AFB993FFDCA67A572E31D445EBB1298DBA4A38950E3CE84FF87429EC269BB7CCEE5EC541E0A533BB6AE9BFE219BDE421C0270B7E" TargetMode="External"/><Relationship Id="rId23" Type="http://schemas.openxmlformats.org/officeDocument/2006/relationships/hyperlink" Target="consultantplus://offline/ref=A96C36A5BDFE3AFB993FFDCA67A572E31D445EBB1298DBA4A38950E3CE84FF87429EC26EB97FC7B6BF1B1F561767A5AE91FE2398C274B2E" TargetMode="External"/><Relationship Id="rId28" Type="http://schemas.openxmlformats.org/officeDocument/2006/relationships/hyperlink" Target="consultantplus://offline/ref=A96C36A5BDFE3AFB993FFDCA67A572E31A4D5ABA189EDBA4A38950E3CE84FF87429EC269BB7CCCE1EE541E0A533BB6AE9BFE219BDE421C0270B7E" TargetMode="External"/><Relationship Id="rId36" Type="http://schemas.openxmlformats.org/officeDocument/2006/relationships/hyperlink" Target="consultantplus://offline/ref=A96C36A5BDFE3AFB993FFDCA67A572E31D445EBB1298DBA4A38950E3CE84FF87429EC26EBA7DC7B6BF1B1F561767A5AE91FE2398C274B2E" TargetMode="External"/><Relationship Id="rId49" Type="http://schemas.openxmlformats.org/officeDocument/2006/relationships/hyperlink" Target="consultantplus://offline/ref=A96C36A5BDFE3AFB993FFDCA67A572E31D445EBB1298DBA4A38950E3CE84FF87429EC269BB7CC5E2ED541E0A533BB6AE9BFE219BDE421C0270B7E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A96C36A5BDFE3AFB993FFDCA67A572E31D445EBB1298DBA4A38950E3CE84FF87429EC269BB7DCCE1EE541E0A533BB6AE9BFE219BDE421C0270B7E" TargetMode="External"/><Relationship Id="rId19" Type="http://schemas.openxmlformats.org/officeDocument/2006/relationships/hyperlink" Target="consultantplus://offline/ref=A96C36A5BDFE3AFB993FFDCA67A572E31A4D5ABA189EDBA4A38950E3CE84FF87429EC26DB0289DA6BB524A52096EB8B090E02379BAE" TargetMode="External"/><Relationship Id="rId31" Type="http://schemas.openxmlformats.org/officeDocument/2006/relationships/hyperlink" Target="consultantplus://offline/ref=A96C36A5BDFE3AFB993FFDCA67A572E31D445EBB1298DBA4A38950E3CE84FF87429EC269BB7CCAE3E9541E0A533BB6AE9BFE219BDE421C0270B7E" TargetMode="External"/><Relationship Id="rId44" Type="http://schemas.openxmlformats.org/officeDocument/2006/relationships/hyperlink" Target="consultantplus://offline/ref=A96C36A5BDFE3AFB993FFDCA67A572E31D445EBB1298DBA4A38950E3CE84FF87429EC269BB7CCBE4ED541E0A533BB6AE9BFE219BDE421C0270B7E" TargetMode="External"/><Relationship Id="rId52" Type="http://schemas.openxmlformats.org/officeDocument/2006/relationships/hyperlink" Target="consultantplus://offline/ref=A96C36A5BDFE3AFB993FFDCA67A572E31D445EBB1298DBA4A38950E3CE84FF87429EC269BB7CC5E2EC541E0A533BB6AE9BFE219BDE421C0270B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6C36A5BDFE3AFB993FFDCA67A572E31D445EBB1298DBA4A38950E3CE84FF87429EC26EBA7DC7B6BF1B1F561767A5AE91FE2398C274B2E" TargetMode="External"/><Relationship Id="rId14" Type="http://schemas.openxmlformats.org/officeDocument/2006/relationships/hyperlink" Target="consultantplus://offline/ref=A96C36A5BDFE3AFB993FFDCA67A572E31D4559BE1196DBA4A38950E3CE84FF87429EC269BB7CC4E3ED541E0A533BB6AE9BFE219BDE421C0270B7E" TargetMode="External"/><Relationship Id="rId22" Type="http://schemas.openxmlformats.org/officeDocument/2006/relationships/hyperlink" Target="consultantplus://offline/ref=A96C36A5BDFE3AFB993FFDCA67A572E31D4C59B9109DDBA4A38950E3CE84FF87509E9A65BB75D2E2ED41485B1576BCE" TargetMode="External"/><Relationship Id="rId27" Type="http://schemas.openxmlformats.org/officeDocument/2006/relationships/hyperlink" Target="consultantplus://offline/ref=A96C36A5BDFE3AFB993FFDCA67A572E31D445EBB1298DBA4A38950E3CE84FF87429EC269BB7CC5E2EC541E0A533BB6AE9BFE219BDE421C0270B7E" TargetMode="External"/><Relationship Id="rId30" Type="http://schemas.openxmlformats.org/officeDocument/2006/relationships/hyperlink" Target="consultantplus://offline/ref=A96C36A5BDFE3AFB993FFDCA67A572E31D445EBB1298DBA4A38950E3CE84FF87429EC269BB7CC8E5E8541E0A533BB6AE9BFE219BDE421C0270B7E" TargetMode="External"/><Relationship Id="rId35" Type="http://schemas.openxmlformats.org/officeDocument/2006/relationships/hyperlink" Target="consultantplus://offline/ref=A96C36A5BDFE3AFB993FFDCA67A572E31D455CB11998DBA4A38950E3CE84FF87429EC269BB7CCCE3EC541E0A533BB6AE9BFE219BDE421C0270B7E" TargetMode="External"/><Relationship Id="rId43" Type="http://schemas.openxmlformats.org/officeDocument/2006/relationships/hyperlink" Target="consultantplus://offline/ref=A96C36A5BDFE3AFB993FFDCA67A572E31D445EBB1298DBA4A38950E3CE84FF87429EC269BB7CCEE5EF541E0A533BB6AE9BFE219BDE421C0270B7E" TargetMode="External"/><Relationship Id="rId48" Type="http://schemas.openxmlformats.org/officeDocument/2006/relationships/hyperlink" Target="consultantplus://offline/ref=A96C36A5BDFE3AFB993FFDCA67A572E31D445EBB1298DBA4A38950E3CE84FF87429EC26EB97FC7B6BF1B1F561767A5AE91FE2398C274B2E" TargetMode="External"/><Relationship Id="rId56" Type="http://schemas.openxmlformats.org/officeDocument/2006/relationships/hyperlink" Target="consultantplus://offline/ref=A96C36A5BDFE3AFB993FFDCA67A572E31D4B5BB91799DBA4A38950E3CE84FF87429EC269BB7CCCE6E8541E0A533BB6AE9BFE219BDE421C0270B7E" TargetMode="External"/><Relationship Id="rId8" Type="http://schemas.openxmlformats.org/officeDocument/2006/relationships/hyperlink" Target="consultantplus://offline/ref=A96C36A5BDFE3AFB993FFDCA67A572E31D445EBB1298DBA4A38950E3CE84FF87429EC269BB7CCCEAEF541E0A533BB6AE9BFE219BDE421C0270B7E" TargetMode="External"/><Relationship Id="rId51" Type="http://schemas.openxmlformats.org/officeDocument/2006/relationships/hyperlink" Target="consultantplus://offline/ref=A96C36A5BDFE3AFB993FFDCA67A572E31D445EBB1298DBA4A38950E3CE84FF87429EC269BB7DCDE5ED541E0A533BB6AE9BFE219BDE421C0270B7E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EDF6B-C854-4151-8C43-D8DE88203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6517</Words>
  <Characters>37149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user401</dc:creator>
  <cp:lastModifiedBy>user401</cp:lastModifiedBy>
  <cp:revision>1</cp:revision>
  <dcterms:created xsi:type="dcterms:W3CDTF">2022-03-09T04:01:00Z</dcterms:created>
  <dcterms:modified xsi:type="dcterms:W3CDTF">2022-03-09T04:07:00Z</dcterms:modified>
</cp:coreProperties>
</file>